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71" w:rsidRDefault="002D6C71">
      <w:pPr>
        <w:rPr>
          <w:rFonts w:hint="eastAsia"/>
        </w:rPr>
      </w:pPr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聯結網址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  <w:hyperlink r:id="rId5" w:history="1">
        <w:r w:rsidRPr="00856216">
          <w:rPr>
            <w:rFonts w:ascii="Arial" w:eastAsia="新細明體" w:hAnsi="Arial" w:cs="Arial"/>
            <w:color w:val="0000FF"/>
            <w:kern w:val="0"/>
            <w:sz w:val="23"/>
            <w:szCs w:val="23"/>
            <w:u w:val="single"/>
          </w:rPr>
          <w:t>http://mops.twse.com.tw/</w:t>
        </w:r>
      </w:hyperlink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細明體" w:eastAsia="細明體" w:hAnsi="細明體" w:cs="細明體" w:hint="eastAsia"/>
          <w:color w:val="333333"/>
          <w:kern w:val="0"/>
          <w:sz w:val="23"/>
          <w:szCs w:val="23"/>
        </w:rPr>
        <w:t>⊙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公開資訊觀測站查詢步驟：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(1)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請選擇</w:t>
      </w:r>
      <w:proofErr w:type="gramStart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〝</w:t>
      </w:r>
      <w:proofErr w:type="gramEnd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重大訊息</w:t>
      </w:r>
      <w:proofErr w:type="gramStart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〞</w:t>
      </w:r>
      <w:proofErr w:type="gramEnd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(2)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請選擇</w:t>
      </w:r>
      <w:proofErr w:type="gramStart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〝</w:t>
      </w:r>
      <w:proofErr w:type="gramEnd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歷史重大訊息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-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本國及第一上市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(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櫃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)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公司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(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含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98.10.30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前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TDR</w:t>
      </w:r>
      <w:proofErr w:type="gramStart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重訊</w:t>
      </w:r>
      <w:proofErr w:type="gramEnd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)</w:t>
      </w:r>
      <w:proofErr w:type="gramStart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〞</w:t>
      </w:r>
      <w:proofErr w:type="gramEnd"/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 </w:t>
      </w:r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(3)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輸入公司代號：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2736 </w:t>
      </w:r>
    </w:p>
    <w:p w:rsidR="00856216" w:rsidRPr="00856216" w:rsidRDefault="00856216" w:rsidP="00856216">
      <w:pPr>
        <w:widowControl/>
        <w:shd w:val="clear" w:color="auto" w:fill="E5E5E5"/>
        <w:rPr>
          <w:rFonts w:ascii="Arial" w:eastAsia="新細明體" w:hAnsi="Arial" w:cs="Arial"/>
          <w:color w:val="333333"/>
          <w:kern w:val="0"/>
          <w:sz w:val="23"/>
          <w:szCs w:val="23"/>
        </w:rPr>
      </w:pP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(4)</w:t>
      </w:r>
      <w:r w:rsidRPr="00856216">
        <w:rPr>
          <w:rFonts w:ascii="Arial" w:eastAsia="新細明體" w:hAnsi="Arial" w:cs="Arial"/>
          <w:color w:val="333333"/>
          <w:kern w:val="0"/>
          <w:sz w:val="23"/>
          <w:szCs w:val="23"/>
        </w:rPr>
        <w:t>點選欲查詢年度即可</w:t>
      </w:r>
    </w:p>
    <w:p w:rsidR="00856216" w:rsidRPr="00856216" w:rsidRDefault="00856216">
      <w:bookmarkStart w:id="0" w:name="_GoBack"/>
      <w:bookmarkEnd w:id="0"/>
    </w:p>
    <w:sectPr w:rsidR="00856216" w:rsidRPr="00856216" w:rsidSect="00C92A9E">
      <w:pgSz w:w="11906" w:h="16838" w:code="9"/>
      <w:pgMar w:top="232" w:right="232" w:bottom="232" w:left="232" w:header="720" w:footer="720" w:gutter="0"/>
      <w:paperSrc w:first="1" w:other="1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16"/>
    <w:rsid w:val="002D6C71"/>
    <w:rsid w:val="00856216"/>
    <w:rsid w:val="00C92A9E"/>
    <w:rsid w:val="00C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ps.twse.com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2018-10-23T01:56:00Z</dcterms:created>
  <dcterms:modified xsi:type="dcterms:W3CDTF">2018-10-23T01:56:00Z</dcterms:modified>
</cp:coreProperties>
</file>